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8D" w:rsidRDefault="00B4408D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CF6F35" w:rsidRDefault="00CF6F35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2613CF" w:rsidRDefault="002613CF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>BILJEŠKE UZ FINANCIJSKE IZVJEŠTAJE ZA RAZDOBLJE OD 1. SIJEČNJA DO 31. PROSINCA 201</w:t>
      </w:r>
      <w:r w:rsidR="00BD713F">
        <w:rPr>
          <w:rFonts w:ascii="Arial" w:hAnsi="Arial" w:cs="Arial"/>
          <w:b/>
          <w:color w:val="262626"/>
          <w:szCs w:val="22"/>
        </w:rPr>
        <w:t>8</w:t>
      </w:r>
      <w:r w:rsidRPr="00F738FB">
        <w:rPr>
          <w:rFonts w:ascii="Arial" w:hAnsi="Arial" w:cs="Arial"/>
          <w:b/>
          <w:color w:val="262626"/>
          <w:szCs w:val="22"/>
        </w:rPr>
        <w:t>.</w:t>
      </w:r>
    </w:p>
    <w:p w:rsidR="002A1C4A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Broj RKP – a: </w:t>
      </w:r>
      <w:r w:rsidR="009C33D6">
        <w:rPr>
          <w:rFonts w:ascii="Arial" w:hAnsi="Arial" w:cs="Arial"/>
          <w:szCs w:val="22"/>
          <w:u w:val="single"/>
        </w:rPr>
        <w:t>23163</w:t>
      </w:r>
    </w:p>
    <w:p w:rsid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Matični broj: </w:t>
      </w:r>
      <w:r w:rsidR="009C33D6">
        <w:rPr>
          <w:rFonts w:ascii="Arial" w:hAnsi="Arial" w:cs="Arial"/>
          <w:szCs w:val="22"/>
          <w:u w:val="single"/>
        </w:rPr>
        <w:t>03007995</w:t>
      </w:r>
      <w:r>
        <w:rPr>
          <w:rFonts w:ascii="Arial" w:hAnsi="Arial" w:cs="Arial"/>
          <w:szCs w:val="22"/>
        </w:rPr>
        <w:t xml:space="preserve">             </w:t>
      </w: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 xml:space="preserve">OIB: </w:t>
      </w:r>
      <w:r w:rsidR="009C33D6">
        <w:rPr>
          <w:rFonts w:ascii="Arial" w:hAnsi="Arial" w:cs="Arial"/>
          <w:szCs w:val="22"/>
        </w:rPr>
        <w:t>30582839551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9C33D6">
        <w:rPr>
          <w:rFonts w:ascii="Arial" w:hAnsi="Arial" w:cs="Arial"/>
          <w:szCs w:val="22"/>
          <w:u w:val="single"/>
        </w:rPr>
        <w:t xml:space="preserve">Osnovna škola </w:t>
      </w:r>
      <w:proofErr w:type="spellStart"/>
      <w:r w:rsidR="009C33D6">
        <w:rPr>
          <w:rFonts w:ascii="Arial" w:hAnsi="Arial" w:cs="Arial"/>
          <w:szCs w:val="22"/>
          <w:u w:val="single"/>
        </w:rPr>
        <w:t>Bobotga-Bobota</w:t>
      </w:r>
      <w:proofErr w:type="spellEnd"/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9C33D6">
        <w:rPr>
          <w:rFonts w:ascii="Arial" w:hAnsi="Arial" w:cs="Arial"/>
          <w:szCs w:val="22"/>
          <w:u w:val="single"/>
        </w:rPr>
        <w:t>464</w:t>
      </w:r>
    </w:p>
    <w:p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</w:t>
      </w:r>
      <w:r w:rsidR="009C33D6">
        <w:rPr>
          <w:rFonts w:ascii="Arial" w:hAnsi="Arial" w:cs="Arial"/>
          <w:szCs w:val="22"/>
          <w:u w:val="single"/>
        </w:rPr>
        <w:t>8325000091102030019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9870C3" w:rsidRPr="00F738FB" w:rsidRDefault="009C33D6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Osnovna škola </w:t>
      </w:r>
      <w:proofErr w:type="spellStart"/>
      <w:r>
        <w:rPr>
          <w:rFonts w:ascii="Arial" w:hAnsi="Arial" w:cs="Arial"/>
          <w:szCs w:val="22"/>
        </w:rPr>
        <w:t>Bobota-Bobota</w:t>
      </w:r>
      <w:proofErr w:type="spellEnd"/>
      <w:r w:rsidR="002A1C4A">
        <w:rPr>
          <w:rFonts w:ascii="Arial" w:hAnsi="Arial" w:cs="Arial"/>
          <w:szCs w:val="22"/>
        </w:rPr>
        <w:t xml:space="preserve"> </w:t>
      </w:r>
      <w:r w:rsidR="009870C3" w:rsidRPr="00F738FB">
        <w:rPr>
          <w:rFonts w:ascii="Arial" w:hAnsi="Arial" w:cs="Arial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5D641F" w:rsidRPr="00BE3A23" w:rsidRDefault="005D641F" w:rsidP="005D641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63045E" w:rsidRPr="00355519" w:rsidRDefault="0063045E" w:rsidP="0063045E">
      <w:pPr>
        <w:pStyle w:val="Bezproreda"/>
        <w:rPr>
          <w:rFonts w:cstheme="minorHAnsi"/>
        </w:rPr>
      </w:pPr>
    </w:p>
    <w:p w:rsidR="00895F79" w:rsidRDefault="005D641F" w:rsidP="00895F79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1 –</w:t>
      </w:r>
      <w:r w:rsidR="0063045E" w:rsidRPr="005D641F">
        <w:rPr>
          <w:rFonts w:ascii="Arial" w:hAnsi="Arial" w:cs="Arial"/>
          <w:b/>
          <w:sz w:val="22"/>
          <w:szCs w:val="22"/>
        </w:rPr>
        <w:t>AOP 002</w:t>
      </w:r>
      <w:r w:rsidR="00014759">
        <w:rPr>
          <w:rFonts w:ascii="Arial" w:hAnsi="Arial" w:cs="Arial"/>
          <w:sz w:val="22"/>
          <w:szCs w:val="22"/>
        </w:rPr>
        <w:t>- n</w:t>
      </w:r>
      <w:r w:rsidR="0063045E" w:rsidRPr="005D641F">
        <w:rPr>
          <w:rFonts w:ascii="Arial" w:hAnsi="Arial" w:cs="Arial"/>
          <w:sz w:val="22"/>
          <w:szCs w:val="22"/>
        </w:rPr>
        <w:t>efinancijsk</w:t>
      </w:r>
      <w:r w:rsidR="00B111A5">
        <w:rPr>
          <w:rFonts w:ascii="Arial" w:hAnsi="Arial" w:cs="Arial"/>
          <w:sz w:val="22"/>
          <w:szCs w:val="22"/>
        </w:rPr>
        <w:t xml:space="preserve">a imovina škole iznosi </w:t>
      </w:r>
      <w:r w:rsidR="009C33D6">
        <w:rPr>
          <w:rFonts w:ascii="Arial" w:hAnsi="Arial" w:cs="Arial"/>
          <w:sz w:val="22"/>
          <w:szCs w:val="22"/>
        </w:rPr>
        <w:t>6.687.303</w:t>
      </w:r>
      <w:r w:rsidR="0063045E" w:rsidRPr="005D641F">
        <w:rPr>
          <w:rFonts w:ascii="Arial" w:hAnsi="Arial" w:cs="Arial"/>
          <w:sz w:val="22"/>
          <w:szCs w:val="22"/>
        </w:rPr>
        <w:t xml:space="preserve"> kn </w:t>
      </w:r>
      <w:r w:rsidR="002F46AB">
        <w:rPr>
          <w:rFonts w:ascii="Arial" w:hAnsi="Arial" w:cs="Arial"/>
          <w:sz w:val="22"/>
          <w:szCs w:val="22"/>
        </w:rPr>
        <w:t>.</w:t>
      </w:r>
      <w:r w:rsidR="00BA5F3C">
        <w:rPr>
          <w:rFonts w:ascii="Arial" w:hAnsi="Arial" w:cs="Arial"/>
          <w:sz w:val="22"/>
          <w:szCs w:val="22"/>
        </w:rPr>
        <w:t xml:space="preserve"> </w:t>
      </w:r>
      <w:r w:rsidR="0063045E" w:rsidRPr="005D641F">
        <w:rPr>
          <w:rFonts w:ascii="Arial" w:hAnsi="Arial" w:cs="Arial"/>
          <w:sz w:val="22"/>
          <w:szCs w:val="22"/>
        </w:rPr>
        <w:t>Škola je tijekom obračunske 201</w:t>
      </w:r>
      <w:r w:rsidR="00B111A5">
        <w:rPr>
          <w:rFonts w:ascii="Arial" w:hAnsi="Arial" w:cs="Arial"/>
          <w:sz w:val="22"/>
          <w:szCs w:val="22"/>
        </w:rPr>
        <w:t>8</w:t>
      </w:r>
      <w:r w:rsidR="0063045E" w:rsidRPr="005D64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="0063045E" w:rsidRPr="005D641F">
        <w:rPr>
          <w:rFonts w:ascii="Arial" w:hAnsi="Arial" w:cs="Arial"/>
          <w:sz w:val="22"/>
          <w:szCs w:val="22"/>
        </w:rPr>
        <w:t>odin</w:t>
      </w:r>
      <w:r>
        <w:rPr>
          <w:rFonts w:ascii="Arial" w:hAnsi="Arial" w:cs="Arial"/>
          <w:sz w:val="22"/>
          <w:szCs w:val="22"/>
        </w:rPr>
        <w:t xml:space="preserve">e </w:t>
      </w:r>
      <w:r w:rsidR="0063045E" w:rsidRPr="005D641F">
        <w:rPr>
          <w:rFonts w:ascii="Arial" w:hAnsi="Arial" w:cs="Arial"/>
          <w:sz w:val="22"/>
          <w:szCs w:val="22"/>
        </w:rPr>
        <w:t>povećala</w:t>
      </w:r>
      <w:r w:rsidR="00B111A5">
        <w:rPr>
          <w:rFonts w:ascii="Arial" w:hAnsi="Arial" w:cs="Arial"/>
          <w:sz w:val="22"/>
          <w:szCs w:val="22"/>
        </w:rPr>
        <w:t xml:space="preserve"> nefinancijsku imovinu za </w:t>
      </w:r>
      <w:r w:rsidR="00D221AA">
        <w:rPr>
          <w:rFonts w:ascii="Arial" w:hAnsi="Arial" w:cs="Arial"/>
          <w:sz w:val="22"/>
          <w:szCs w:val="22"/>
        </w:rPr>
        <w:t>39.531 kn temeljem kupnje. Proveden je obračun</w:t>
      </w:r>
      <w:r w:rsidR="0063045E" w:rsidRPr="005D641F">
        <w:rPr>
          <w:rFonts w:ascii="Arial" w:hAnsi="Arial" w:cs="Arial"/>
          <w:sz w:val="22"/>
          <w:szCs w:val="22"/>
        </w:rPr>
        <w:t xml:space="preserve"> amortizacije, vrijednos</w:t>
      </w:r>
      <w:r w:rsidR="00D221AA">
        <w:rPr>
          <w:rFonts w:ascii="Arial" w:hAnsi="Arial" w:cs="Arial"/>
          <w:sz w:val="22"/>
          <w:szCs w:val="22"/>
        </w:rPr>
        <w:t>t nefinancijske imovine je veća</w:t>
      </w:r>
      <w:r w:rsidR="0063045E" w:rsidRPr="005D641F">
        <w:rPr>
          <w:rFonts w:ascii="Arial" w:hAnsi="Arial" w:cs="Arial"/>
          <w:sz w:val="22"/>
          <w:szCs w:val="22"/>
        </w:rPr>
        <w:t xml:space="preserve"> u odnosu na prethodnu godinu.</w:t>
      </w:r>
    </w:p>
    <w:p w:rsidR="00480BC2" w:rsidRDefault="00902047" w:rsidP="0063045E">
      <w:pPr>
        <w:pStyle w:val="Bezproreda"/>
        <w:rPr>
          <w:rFonts w:ascii="Arial" w:hAnsi="Arial" w:cs="Arial"/>
          <w:sz w:val="22"/>
          <w:szCs w:val="22"/>
        </w:rPr>
      </w:pPr>
      <w:r w:rsidRPr="00480BC2">
        <w:rPr>
          <w:rFonts w:ascii="Arial" w:hAnsi="Arial" w:cs="Arial"/>
          <w:b/>
          <w:sz w:val="22"/>
          <w:szCs w:val="22"/>
        </w:rPr>
        <w:t>Bilješka broj 2-AOP 14</w:t>
      </w:r>
      <w:r w:rsidR="00480BC2">
        <w:rPr>
          <w:rFonts w:ascii="Arial" w:hAnsi="Arial" w:cs="Arial"/>
          <w:b/>
          <w:sz w:val="22"/>
          <w:szCs w:val="22"/>
        </w:rPr>
        <w:t>0</w:t>
      </w:r>
      <w:r w:rsidR="00D221AA">
        <w:rPr>
          <w:rFonts w:ascii="Arial" w:hAnsi="Arial" w:cs="Arial"/>
          <w:b/>
          <w:sz w:val="22"/>
          <w:szCs w:val="22"/>
        </w:rPr>
        <w:t>-</w:t>
      </w:r>
      <w:r w:rsidR="00D221AA">
        <w:rPr>
          <w:rFonts w:ascii="Arial" w:hAnsi="Arial" w:cs="Arial"/>
          <w:sz w:val="22"/>
          <w:szCs w:val="22"/>
        </w:rPr>
        <w:t xml:space="preserve"> </w:t>
      </w:r>
      <w:r w:rsidR="00D60AAE">
        <w:rPr>
          <w:rFonts w:ascii="Arial" w:hAnsi="Arial" w:cs="Arial"/>
          <w:sz w:val="22"/>
          <w:szCs w:val="22"/>
        </w:rPr>
        <w:t xml:space="preserve"> </w:t>
      </w:r>
      <w:r w:rsidR="00704A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1AA">
        <w:rPr>
          <w:rFonts w:ascii="Arial" w:hAnsi="Arial" w:cs="Arial"/>
          <w:sz w:val="22"/>
          <w:szCs w:val="22"/>
        </w:rPr>
        <w:t>sufinaciranje</w:t>
      </w:r>
      <w:proofErr w:type="spellEnd"/>
      <w:r w:rsidR="00480BC2">
        <w:rPr>
          <w:rFonts w:ascii="Arial" w:hAnsi="Arial" w:cs="Arial"/>
          <w:sz w:val="22"/>
          <w:szCs w:val="22"/>
        </w:rPr>
        <w:t xml:space="preserve"> </w:t>
      </w:r>
      <w:r w:rsidR="00D221AA">
        <w:rPr>
          <w:rFonts w:ascii="Arial" w:hAnsi="Arial" w:cs="Arial"/>
          <w:sz w:val="22"/>
          <w:szCs w:val="22"/>
        </w:rPr>
        <w:t>školske kuhinje iznosi 5810,</w:t>
      </w:r>
      <w:r w:rsidR="00480BC2">
        <w:rPr>
          <w:rFonts w:ascii="Arial" w:hAnsi="Arial" w:cs="Arial"/>
          <w:sz w:val="22"/>
          <w:szCs w:val="22"/>
        </w:rPr>
        <w:t xml:space="preserve"> kn za mjesec prosinac 2018. godine.</w:t>
      </w:r>
    </w:p>
    <w:p w:rsidR="0063045E" w:rsidRDefault="00480BC2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5D641F" w:rsidRPr="005D641F">
        <w:rPr>
          <w:rFonts w:ascii="Arial" w:hAnsi="Arial" w:cs="Arial"/>
          <w:b/>
          <w:sz w:val="22"/>
          <w:szCs w:val="22"/>
        </w:rPr>
        <w:t>ilješka br</w:t>
      </w:r>
      <w:r w:rsidR="00087ADA">
        <w:rPr>
          <w:rFonts w:ascii="Arial" w:hAnsi="Arial" w:cs="Arial"/>
          <w:b/>
          <w:sz w:val="22"/>
          <w:szCs w:val="22"/>
        </w:rPr>
        <w:t xml:space="preserve">oj </w:t>
      </w:r>
      <w:r>
        <w:rPr>
          <w:rFonts w:ascii="Arial" w:hAnsi="Arial" w:cs="Arial"/>
          <w:b/>
          <w:sz w:val="22"/>
          <w:szCs w:val="22"/>
        </w:rPr>
        <w:t>3</w:t>
      </w:r>
      <w:r w:rsidR="005D641F" w:rsidRPr="005D641F">
        <w:rPr>
          <w:rFonts w:ascii="Arial" w:hAnsi="Arial" w:cs="Arial"/>
          <w:b/>
          <w:sz w:val="22"/>
          <w:szCs w:val="22"/>
        </w:rPr>
        <w:t>-</w:t>
      </w:r>
      <w:r w:rsidR="0063045E" w:rsidRPr="005D641F">
        <w:rPr>
          <w:rFonts w:ascii="Arial" w:hAnsi="Arial" w:cs="Arial"/>
          <w:b/>
          <w:sz w:val="22"/>
          <w:szCs w:val="22"/>
        </w:rPr>
        <w:t>AOP 23</w:t>
      </w:r>
      <w:r>
        <w:rPr>
          <w:rFonts w:ascii="Arial" w:hAnsi="Arial" w:cs="Arial"/>
          <w:b/>
          <w:sz w:val="22"/>
          <w:szCs w:val="22"/>
        </w:rPr>
        <w:t>3</w:t>
      </w:r>
      <w:r w:rsidR="0063045E" w:rsidRPr="005D641F">
        <w:rPr>
          <w:rFonts w:ascii="Arial" w:hAnsi="Arial" w:cs="Arial"/>
          <w:b/>
          <w:sz w:val="22"/>
          <w:szCs w:val="22"/>
        </w:rPr>
        <w:t>-</w:t>
      </w:r>
      <w:r w:rsidR="0063045E" w:rsidRPr="005D641F">
        <w:rPr>
          <w:rFonts w:ascii="Arial" w:hAnsi="Arial" w:cs="Arial"/>
          <w:sz w:val="22"/>
          <w:szCs w:val="22"/>
        </w:rPr>
        <w:t xml:space="preserve"> Višak prihoda poslovanja za 201</w:t>
      </w:r>
      <w:r w:rsidR="00B111A5">
        <w:rPr>
          <w:rFonts w:ascii="Arial" w:hAnsi="Arial" w:cs="Arial"/>
          <w:sz w:val="22"/>
          <w:szCs w:val="22"/>
        </w:rPr>
        <w:t xml:space="preserve">8.godinu iznosi </w:t>
      </w:r>
      <w:r w:rsidR="00D221AA">
        <w:rPr>
          <w:rFonts w:ascii="Arial" w:hAnsi="Arial" w:cs="Arial"/>
          <w:sz w:val="22"/>
          <w:szCs w:val="22"/>
        </w:rPr>
        <w:t xml:space="preserve">26.788 </w:t>
      </w:r>
      <w:r w:rsidR="0063045E" w:rsidRPr="005D641F">
        <w:rPr>
          <w:rFonts w:ascii="Arial" w:hAnsi="Arial" w:cs="Arial"/>
          <w:sz w:val="22"/>
          <w:szCs w:val="22"/>
        </w:rPr>
        <w:t>kn</w:t>
      </w:r>
      <w:r w:rsidR="00087ADA">
        <w:rPr>
          <w:rFonts w:ascii="Arial" w:hAnsi="Arial" w:cs="Arial"/>
          <w:sz w:val="22"/>
          <w:szCs w:val="22"/>
        </w:rPr>
        <w:t>.</w:t>
      </w:r>
    </w:p>
    <w:p w:rsidR="00D221AA" w:rsidRDefault="003D0DFF" w:rsidP="0063045E">
      <w:pPr>
        <w:pStyle w:val="Bezproreda"/>
        <w:rPr>
          <w:rFonts w:ascii="Arial" w:hAnsi="Arial" w:cs="Arial"/>
          <w:sz w:val="22"/>
          <w:szCs w:val="22"/>
        </w:rPr>
      </w:pPr>
      <w:r w:rsidRPr="003D0DFF">
        <w:rPr>
          <w:rFonts w:ascii="Arial" w:hAnsi="Arial" w:cs="Arial"/>
          <w:b/>
          <w:sz w:val="22"/>
          <w:szCs w:val="22"/>
        </w:rPr>
        <w:t>Bilješka broj  4-AOP 236-</w:t>
      </w:r>
      <w:r>
        <w:rPr>
          <w:rFonts w:ascii="Arial" w:hAnsi="Arial" w:cs="Arial"/>
          <w:sz w:val="22"/>
          <w:szCs w:val="22"/>
        </w:rPr>
        <w:t xml:space="preserve"> Manjak prihoda od nefinancijske imovine za 2018 iznosi 24.166 kn</w:t>
      </w:r>
    </w:p>
    <w:p w:rsidR="003D0DFF" w:rsidRDefault="003D0DFF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Napomena:</w:t>
      </w:r>
    </w:p>
    <w:p w:rsidR="00087ADA" w:rsidRPr="00BA5F3C" w:rsidRDefault="00087ADA" w:rsidP="00087ADA">
      <w:pPr>
        <w:pStyle w:val="Bezproreda"/>
        <w:rPr>
          <w:rFonts w:ascii="Arial" w:hAnsi="Arial" w:cs="Arial"/>
          <w:b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>
        <w:rPr>
          <w:rFonts w:ascii="Arial" w:hAnsi="Arial" w:cs="Arial"/>
          <w:b/>
          <w:sz w:val="22"/>
          <w:szCs w:val="22"/>
        </w:rPr>
        <w:t xml:space="preserve">oj </w:t>
      </w:r>
      <w:r w:rsidR="003D0DFF">
        <w:rPr>
          <w:rFonts w:ascii="Arial" w:hAnsi="Arial" w:cs="Arial"/>
          <w:b/>
          <w:sz w:val="22"/>
          <w:szCs w:val="22"/>
        </w:rPr>
        <w:t>5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Pr="00BA5F3C">
        <w:rPr>
          <w:rFonts w:ascii="Arial" w:hAnsi="Arial" w:cs="Arial"/>
          <w:b/>
          <w:sz w:val="22"/>
          <w:szCs w:val="22"/>
        </w:rPr>
        <w:t>Obvezne bilješke uz Bilancu iz čl.14.Pravilnika ne iskazuju se, jer školska ustanova takve podatke nema iskazane u svojim poslovnim knjigama i Bilanci.</w:t>
      </w:r>
    </w:p>
    <w:p w:rsidR="00B36B00" w:rsidRDefault="00B36B00" w:rsidP="00FB2459">
      <w:pPr>
        <w:spacing w:line="276" w:lineRule="auto"/>
        <w:rPr>
          <w:rFonts w:ascii="Arial" w:hAnsi="Arial" w:cs="Arial"/>
          <w:szCs w:val="22"/>
        </w:rPr>
      </w:pPr>
    </w:p>
    <w:p w:rsidR="007452D6" w:rsidRDefault="007452D6" w:rsidP="007452D6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5D641F" w:rsidRPr="00BE3A23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475DF3" w:rsidRDefault="00BA5F3C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</w:t>
      </w:r>
      <w:r w:rsidR="00A84E96">
        <w:rPr>
          <w:rFonts w:ascii="Arial" w:hAnsi="Arial" w:cs="Arial"/>
          <w:b/>
          <w:color w:val="262626"/>
          <w:szCs w:val="22"/>
        </w:rPr>
        <w:t>5</w:t>
      </w:r>
      <w:r w:rsidR="00475DF3">
        <w:rPr>
          <w:rFonts w:ascii="Arial" w:hAnsi="Arial" w:cs="Arial"/>
          <w:b/>
          <w:color w:val="262626"/>
          <w:szCs w:val="22"/>
        </w:rPr>
        <w:t xml:space="preserve"> - AOP 065 Kapitalne pomoći proračunskim korisnicima iz proračuna koji im nije nadležan  </w:t>
      </w:r>
      <w:r w:rsidR="00475DF3">
        <w:rPr>
          <w:rFonts w:ascii="Arial" w:hAnsi="Arial" w:cs="Arial"/>
          <w:b/>
          <w:szCs w:val="22"/>
        </w:rPr>
        <w:t xml:space="preserve">– </w:t>
      </w:r>
      <w:r w:rsidR="00475DF3" w:rsidRPr="00497B13">
        <w:rPr>
          <w:rFonts w:ascii="Arial" w:hAnsi="Arial" w:cs="Arial"/>
          <w:sz w:val="20"/>
        </w:rPr>
        <w:t xml:space="preserve"> </w:t>
      </w:r>
      <w:r w:rsidR="0081617C" w:rsidRPr="00BA5F3C">
        <w:rPr>
          <w:rFonts w:ascii="Arial" w:hAnsi="Arial" w:cs="Arial"/>
          <w:szCs w:val="22"/>
        </w:rPr>
        <w:t>povećanje</w:t>
      </w:r>
      <w:r w:rsidR="00D60AAE">
        <w:rPr>
          <w:rFonts w:ascii="Arial" w:hAnsi="Arial" w:cs="Arial"/>
          <w:szCs w:val="22"/>
        </w:rPr>
        <w:t xml:space="preserve"> </w:t>
      </w:r>
      <w:r w:rsidR="0081617C" w:rsidRPr="00BA5F3C">
        <w:rPr>
          <w:rFonts w:ascii="Arial" w:hAnsi="Arial" w:cs="Arial"/>
          <w:szCs w:val="22"/>
        </w:rPr>
        <w:t xml:space="preserve">nefinancijske </w:t>
      </w:r>
      <w:proofErr w:type="spellStart"/>
      <w:r w:rsidR="0081617C" w:rsidRPr="00BA5F3C">
        <w:rPr>
          <w:rFonts w:ascii="Arial" w:hAnsi="Arial" w:cs="Arial"/>
          <w:szCs w:val="22"/>
        </w:rPr>
        <w:t>imovine</w:t>
      </w:r>
      <w:r w:rsidR="00A84E96">
        <w:rPr>
          <w:rFonts w:ascii="Arial" w:hAnsi="Arial" w:cs="Arial"/>
          <w:szCs w:val="22"/>
        </w:rPr>
        <w:t>,</w:t>
      </w:r>
      <w:r w:rsidR="00D60AAE">
        <w:rPr>
          <w:rFonts w:ascii="Arial" w:hAnsi="Arial" w:cs="Arial"/>
          <w:szCs w:val="22"/>
        </w:rPr>
        <w:t>doznaka</w:t>
      </w:r>
      <w:proofErr w:type="spellEnd"/>
      <w:r w:rsidR="00D60AAE">
        <w:rPr>
          <w:rFonts w:ascii="Arial" w:hAnsi="Arial" w:cs="Arial"/>
          <w:szCs w:val="22"/>
        </w:rPr>
        <w:t xml:space="preserve"> sredstva </w:t>
      </w:r>
      <w:r w:rsidR="00497B13" w:rsidRPr="00BA5F3C">
        <w:rPr>
          <w:rFonts w:ascii="Arial" w:hAnsi="Arial" w:cs="Arial"/>
          <w:szCs w:val="22"/>
        </w:rPr>
        <w:t xml:space="preserve"> MZO</w:t>
      </w:r>
      <w:r w:rsidR="00D60AAE">
        <w:rPr>
          <w:rFonts w:ascii="Arial" w:hAnsi="Arial" w:cs="Arial"/>
          <w:szCs w:val="22"/>
        </w:rPr>
        <w:t>-a</w:t>
      </w:r>
      <w:r w:rsidR="00497B13" w:rsidRPr="00BA5F3C">
        <w:rPr>
          <w:rFonts w:ascii="Arial" w:hAnsi="Arial" w:cs="Arial"/>
          <w:szCs w:val="22"/>
        </w:rPr>
        <w:t xml:space="preserve"> ostvarili </w:t>
      </w:r>
      <w:r>
        <w:rPr>
          <w:rFonts w:ascii="Arial" w:hAnsi="Arial" w:cs="Arial"/>
          <w:szCs w:val="22"/>
        </w:rPr>
        <w:t>prihode kapitalne pomoći  koje nismo imali prethodne godine .</w:t>
      </w:r>
      <w:r w:rsidR="00046443">
        <w:rPr>
          <w:rFonts w:ascii="Arial" w:hAnsi="Arial" w:cs="Arial"/>
          <w:szCs w:val="22"/>
        </w:rPr>
        <w:t xml:space="preserve"> </w:t>
      </w:r>
    </w:p>
    <w:p w:rsidR="00046443" w:rsidRDefault="00046443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46443" w:rsidRPr="003A6E71" w:rsidRDefault="003A6E71" w:rsidP="00475DF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 w:rsidRPr="003A6E71">
        <w:rPr>
          <w:rFonts w:ascii="Arial" w:hAnsi="Arial" w:cs="Arial"/>
          <w:b/>
          <w:szCs w:val="22"/>
        </w:rPr>
        <w:t xml:space="preserve">Bilješke broj 6 – AOP 116 Ostali nespomenuti prihodi </w:t>
      </w:r>
      <w:r w:rsidR="00046443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</w:t>
      </w:r>
      <w:r w:rsidR="00FC3B95">
        <w:rPr>
          <w:rFonts w:ascii="Arial" w:hAnsi="Arial" w:cs="Arial"/>
          <w:szCs w:val="22"/>
        </w:rPr>
        <w:t>smanjenje</w:t>
      </w:r>
      <w:r w:rsidR="00046443" w:rsidRPr="00046443">
        <w:rPr>
          <w:rFonts w:ascii="Arial" w:hAnsi="Arial" w:cs="Arial"/>
          <w:szCs w:val="22"/>
        </w:rPr>
        <w:t xml:space="preserve"> u odnosu na</w:t>
      </w:r>
      <w:r w:rsidR="00FC3B95">
        <w:rPr>
          <w:rFonts w:ascii="Arial" w:hAnsi="Arial" w:cs="Arial"/>
          <w:szCs w:val="22"/>
        </w:rPr>
        <w:t xml:space="preserve"> prethodnu godinu zbog smanjenog broja</w:t>
      </w:r>
      <w:r w:rsidR="00046443" w:rsidRPr="00046443">
        <w:rPr>
          <w:rFonts w:ascii="Arial" w:hAnsi="Arial" w:cs="Arial"/>
          <w:szCs w:val="22"/>
        </w:rPr>
        <w:t xml:space="preserve"> broja učenika </w:t>
      </w:r>
      <w:r w:rsidR="00046443">
        <w:rPr>
          <w:rFonts w:ascii="Arial" w:hAnsi="Arial" w:cs="Arial"/>
          <w:szCs w:val="22"/>
        </w:rPr>
        <w:t>koji su ostvarili pravo na besplatnu prehranu.</w:t>
      </w:r>
    </w:p>
    <w:p w:rsidR="005D641F" w:rsidRPr="003A6E71" w:rsidRDefault="005D641F" w:rsidP="005D641F">
      <w:pPr>
        <w:rPr>
          <w:rFonts w:ascii="Arial" w:hAnsi="Arial" w:cs="Arial"/>
          <w:b/>
          <w:szCs w:val="22"/>
        </w:rPr>
      </w:pPr>
    </w:p>
    <w:p w:rsidR="005D641F" w:rsidRDefault="005D641F" w:rsidP="005D641F">
      <w:pPr>
        <w:rPr>
          <w:rFonts w:ascii="Arial" w:hAnsi="Arial" w:cs="Arial"/>
          <w:szCs w:val="22"/>
        </w:rPr>
      </w:pPr>
    </w:p>
    <w:p w:rsidR="00D30483" w:rsidRDefault="00BA5F3C" w:rsidP="00D3048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</w:t>
      </w:r>
      <w:r w:rsidR="00046443">
        <w:rPr>
          <w:rFonts w:ascii="Arial" w:hAnsi="Arial" w:cs="Arial"/>
          <w:b/>
          <w:color w:val="262626"/>
          <w:szCs w:val="22"/>
        </w:rPr>
        <w:t>7</w:t>
      </w:r>
      <w:r w:rsidR="00036CB3">
        <w:rPr>
          <w:rFonts w:ascii="Arial" w:hAnsi="Arial" w:cs="Arial"/>
          <w:b/>
          <w:color w:val="262626"/>
          <w:szCs w:val="22"/>
        </w:rPr>
        <w:t xml:space="preserve"> - AOP 12</w:t>
      </w:r>
      <w:r w:rsidR="00046443">
        <w:rPr>
          <w:rFonts w:ascii="Arial" w:hAnsi="Arial" w:cs="Arial"/>
          <w:b/>
          <w:color w:val="262626"/>
          <w:szCs w:val="22"/>
        </w:rPr>
        <w:t>8 Tekuće donacije</w:t>
      </w:r>
      <w:r w:rsidR="00036CB3">
        <w:rPr>
          <w:rFonts w:ascii="Arial" w:hAnsi="Arial" w:cs="Arial"/>
          <w:b/>
          <w:color w:val="262626"/>
          <w:szCs w:val="22"/>
        </w:rPr>
        <w:t xml:space="preserve">  </w:t>
      </w:r>
      <w:r w:rsidR="00036CB3">
        <w:rPr>
          <w:rFonts w:ascii="Arial" w:hAnsi="Arial" w:cs="Arial"/>
          <w:b/>
          <w:szCs w:val="22"/>
        </w:rPr>
        <w:t xml:space="preserve">– </w:t>
      </w:r>
      <w:r w:rsidR="00036CB3">
        <w:rPr>
          <w:rFonts w:ascii="Arial" w:hAnsi="Arial" w:cs="Arial"/>
          <w:szCs w:val="22"/>
        </w:rPr>
        <w:t>U prethodnom izvje</w:t>
      </w:r>
      <w:r w:rsidR="002649AE">
        <w:rPr>
          <w:rFonts w:ascii="Arial" w:hAnsi="Arial" w:cs="Arial"/>
          <w:szCs w:val="22"/>
        </w:rPr>
        <w:t xml:space="preserve">štajnom razdoblju ostvareno je </w:t>
      </w:r>
      <w:r w:rsidR="00FC3B95">
        <w:rPr>
          <w:rFonts w:ascii="Arial" w:hAnsi="Arial" w:cs="Arial"/>
          <w:szCs w:val="22"/>
        </w:rPr>
        <w:t>1.350</w:t>
      </w:r>
      <w:r w:rsidR="003D6A11">
        <w:rPr>
          <w:rFonts w:ascii="Arial" w:hAnsi="Arial" w:cs="Arial"/>
          <w:szCs w:val="22"/>
        </w:rPr>
        <w:t xml:space="preserve"> kn ,u</w:t>
      </w:r>
      <w:r w:rsidR="00036CB3">
        <w:rPr>
          <w:rFonts w:ascii="Arial" w:hAnsi="Arial" w:cs="Arial"/>
          <w:szCs w:val="22"/>
        </w:rPr>
        <w:t xml:space="preserve"> izvještajnom </w:t>
      </w:r>
      <w:r w:rsidR="002649AE">
        <w:rPr>
          <w:rFonts w:ascii="Arial" w:hAnsi="Arial" w:cs="Arial"/>
          <w:szCs w:val="22"/>
        </w:rPr>
        <w:t xml:space="preserve">razdoblju ostvareno </w:t>
      </w:r>
      <w:r w:rsidR="002F46AB">
        <w:rPr>
          <w:rFonts w:ascii="Arial" w:hAnsi="Arial" w:cs="Arial"/>
          <w:szCs w:val="22"/>
        </w:rPr>
        <w:t xml:space="preserve">je </w:t>
      </w:r>
      <w:r w:rsidR="00FC3B95">
        <w:rPr>
          <w:rFonts w:ascii="Arial" w:hAnsi="Arial" w:cs="Arial"/>
          <w:szCs w:val="22"/>
        </w:rPr>
        <w:t>4.797</w:t>
      </w:r>
      <w:r w:rsidR="00DA126A">
        <w:rPr>
          <w:rFonts w:ascii="Arial" w:hAnsi="Arial" w:cs="Arial"/>
          <w:szCs w:val="22"/>
        </w:rPr>
        <w:t xml:space="preserve"> kn .</w:t>
      </w:r>
      <w:r w:rsidR="00845C0C">
        <w:rPr>
          <w:rFonts w:ascii="Arial" w:hAnsi="Arial" w:cs="Arial"/>
          <w:szCs w:val="22"/>
        </w:rPr>
        <w:t xml:space="preserve"> </w:t>
      </w:r>
      <w:r w:rsidR="00036CB3">
        <w:rPr>
          <w:rFonts w:ascii="Arial" w:hAnsi="Arial" w:cs="Arial"/>
          <w:szCs w:val="22"/>
        </w:rPr>
        <w:t>Razlog zbog čega je došlo do većeg odst</w:t>
      </w:r>
      <w:r w:rsidR="002F46AB">
        <w:rPr>
          <w:rFonts w:ascii="Arial" w:hAnsi="Arial" w:cs="Arial"/>
          <w:szCs w:val="22"/>
        </w:rPr>
        <w:t xml:space="preserve">upanja je </w:t>
      </w:r>
      <w:r w:rsidR="00046443">
        <w:rPr>
          <w:rFonts w:ascii="Arial" w:hAnsi="Arial" w:cs="Arial"/>
          <w:szCs w:val="22"/>
        </w:rPr>
        <w:t>povećana donacija</w:t>
      </w:r>
      <w:r w:rsidR="003D6A11">
        <w:rPr>
          <w:rFonts w:ascii="Arial" w:hAnsi="Arial" w:cs="Arial"/>
          <w:szCs w:val="22"/>
        </w:rPr>
        <w:t xml:space="preserve"> </w:t>
      </w:r>
      <w:r w:rsidR="00046443">
        <w:rPr>
          <w:rFonts w:ascii="Arial" w:hAnsi="Arial" w:cs="Arial"/>
          <w:szCs w:val="22"/>
        </w:rPr>
        <w:t>za isplatu dnevnica</w:t>
      </w:r>
      <w:r w:rsidR="00D30483">
        <w:rPr>
          <w:rFonts w:ascii="Arial" w:hAnsi="Arial" w:cs="Arial"/>
          <w:szCs w:val="22"/>
        </w:rPr>
        <w:t xml:space="preserve"> učiteljima</w:t>
      </w:r>
      <w:r w:rsidR="00046443">
        <w:rPr>
          <w:rFonts w:ascii="Arial" w:hAnsi="Arial" w:cs="Arial"/>
          <w:szCs w:val="22"/>
        </w:rPr>
        <w:t xml:space="preserve"> za ekskurzije</w:t>
      </w:r>
      <w:r w:rsidR="00D30483" w:rsidRPr="00D30483">
        <w:rPr>
          <w:rFonts w:ascii="Arial" w:hAnsi="Arial" w:cs="Arial"/>
          <w:szCs w:val="22"/>
        </w:rPr>
        <w:t xml:space="preserve"> </w:t>
      </w:r>
      <w:r w:rsidR="00D30483">
        <w:rPr>
          <w:rFonts w:ascii="Arial" w:hAnsi="Arial" w:cs="Arial"/>
          <w:szCs w:val="22"/>
        </w:rPr>
        <w:t>učenika.</w:t>
      </w:r>
    </w:p>
    <w:p w:rsidR="00DC0E27" w:rsidRDefault="00DC0E27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BA5F3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046443">
        <w:rPr>
          <w:rFonts w:ascii="Arial" w:hAnsi="Arial" w:cs="Arial"/>
          <w:b/>
          <w:szCs w:val="22"/>
        </w:rPr>
        <w:t>8</w:t>
      </w:r>
      <w:r w:rsidR="00DC0E27">
        <w:rPr>
          <w:rFonts w:ascii="Arial" w:hAnsi="Arial" w:cs="Arial"/>
          <w:b/>
          <w:szCs w:val="22"/>
        </w:rPr>
        <w:t xml:space="preserve"> – AOP 162</w:t>
      </w:r>
      <w:r w:rsidR="00036CB3">
        <w:rPr>
          <w:rFonts w:ascii="Arial" w:hAnsi="Arial" w:cs="Arial"/>
          <w:b/>
          <w:szCs w:val="22"/>
        </w:rPr>
        <w:t xml:space="preserve"> </w:t>
      </w:r>
      <w:r w:rsidR="00DC0E27">
        <w:rPr>
          <w:rFonts w:ascii="Arial" w:hAnsi="Arial" w:cs="Arial"/>
          <w:b/>
          <w:szCs w:val="22"/>
        </w:rPr>
        <w:t>Službena putovanja</w:t>
      </w:r>
      <w:r w:rsidR="00036CB3">
        <w:rPr>
          <w:rFonts w:ascii="Arial" w:hAnsi="Arial" w:cs="Arial"/>
          <w:szCs w:val="22"/>
        </w:rPr>
        <w:t xml:space="preserve">– U izvještajnom </w:t>
      </w:r>
      <w:r w:rsidR="00DC0E27">
        <w:rPr>
          <w:rFonts w:ascii="Arial" w:hAnsi="Arial" w:cs="Arial"/>
          <w:szCs w:val="22"/>
        </w:rPr>
        <w:t>razdoblju došlo</w:t>
      </w:r>
      <w:r w:rsidR="002F46AB">
        <w:rPr>
          <w:rFonts w:ascii="Arial" w:hAnsi="Arial" w:cs="Arial"/>
          <w:szCs w:val="22"/>
        </w:rPr>
        <w:t xml:space="preserve"> je </w:t>
      </w:r>
      <w:r w:rsidR="002C7784">
        <w:rPr>
          <w:rFonts w:ascii="Arial" w:hAnsi="Arial" w:cs="Arial"/>
          <w:szCs w:val="22"/>
        </w:rPr>
        <w:t>do povećanja u odnosu na prethodno izvještajno razdoblje zbog povećanog broja izvođenja školskih ekskurzija koje su planirane.</w:t>
      </w:r>
    </w:p>
    <w:p w:rsidR="0063360B" w:rsidRDefault="0063360B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FE4A77" w:rsidRPr="001D569C" w:rsidRDefault="00BA5F3C" w:rsidP="00C74018">
      <w:pPr>
        <w:shd w:val="clear" w:color="auto" w:fill="FFFFFF"/>
        <w:spacing w:line="276" w:lineRule="auto"/>
        <w:rPr>
          <w:rFonts w:ascii="Arial" w:eastAsia="Times New Roman" w:hAnsi="Arial" w:cs="Arial"/>
          <w:bCs/>
          <w:color w:val="000000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1E65B7">
        <w:rPr>
          <w:rFonts w:ascii="Arial" w:hAnsi="Arial" w:cs="Arial"/>
          <w:b/>
          <w:szCs w:val="22"/>
        </w:rPr>
        <w:t>9</w:t>
      </w:r>
      <w:r w:rsidR="002C7784">
        <w:rPr>
          <w:rFonts w:ascii="Arial" w:hAnsi="Arial" w:cs="Arial"/>
          <w:b/>
          <w:szCs w:val="22"/>
        </w:rPr>
        <w:t xml:space="preserve"> – AOP 165</w:t>
      </w:r>
      <w:r w:rsidR="0063360B">
        <w:rPr>
          <w:rFonts w:ascii="Arial" w:hAnsi="Arial" w:cs="Arial"/>
          <w:b/>
          <w:szCs w:val="22"/>
        </w:rPr>
        <w:t xml:space="preserve">- </w:t>
      </w:r>
      <w:r w:rsidR="002C7784">
        <w:rPr>
          <w:rFonts w:ascii="Arial" w:hAnsi="Arial" w:cs="Arial"/>
          <w:b/>
          <w:szCs w:val="22"/>
        </w:rPr>
        <w:t>Ostale naknade troškova zaposlenima</w:t>
      </w:r>
      <w:r w:rsidR="002C7784">
        <w:rPr>
          <w:rFonts w:ascii="Arial" w:hAnsi="Arial" w:cs="Arial"/>
          <w:szCs w:val="22"/>
        </w:rPr>
        <w:t xml:space="preserve"> – Odnosi se na naknadu korištenja osobnog automobila u službene svrhe (</w:t>
      </w:r>
      <w:proofErr w:type="spellStart"/>
      <w:r w:rsidR="002C7784">
        <w:rPr>
          <w:rFonts w:ascii="Arial" w:hAnsi="Arial" w:cs="Arial"/>
          <w:szCs w:val="22"/>
        </w:rPr>
        <w:t>loko</w:t>
      </w:r>
      <w:proofErr w:type="spellEnd"/>
      <w:r w:rsidR="002C7784">
        <w:rPr>
          <w:rFonts w:ascii="Arial" w:hAnsi="Arial" w:cs="Arial"/>
          <w:szCs w:val="22"/>
        </w:rPr>
        <w:t xml:space="preserve"> vožnja).Troškovi su smanjeni u odnosu na </w:t>
      </w:r>
      <w:r w:rsidR="00D65A8C">
        <w:rPr>
          <w:rFonts w:ascii="Arial" w:hAnsi="Arial" w:cs="Arial"/>
          <w:szCs w:val="22"/>
        </w:rPr>
        <w:t>prethodno izvještajno razdoblje.</w:t>
      </w:r>
    </w:p>
    <w:p w:rsidR="00FE4A77" w:rsidRDefault="00FE4A77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D65A8C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10 – AOP 170 Materijal i </w:t>
      </w:r>
      <w:proofErr w:type="spellStart"/>
      <w:r>
        <w:rPr>
          <w:rFonts w:ascii="Arial" w:hAnsi="Arial" w:cs="Arial"/>
          <w:b/>
          <w:szCs w:val="22"/>
        </w:rPr>
        <w:t>djelovi</w:t>
      </w:r>
      <w:proofErr w:type="spellEnd"/>
      <w:r>
        <w:rPr>
          <w:rFonts w:ascii="Arial" w:hAnsi="Arial" w:cs="Arial"/>
          <w:b/>
          <w:szCs w:val="22"/>
        </w:rPr>
        <w:t xml:space="preserve"> za tekuće i investicijsko održavanje</w:t>
      </w:r>
      <w:r w:rsidR="00036CB3">
        <w:rPr>
          <w:rFonts w:ascii="Arial" w:hAnsi="Arial" w:cs="Arial"/>
          <w:szCs w:val="22"/>
        </w:rPr>
        <w:t xml:space="preserve"> – Rashod</w:t>
      </w:r>
      <w:r>
        <w:rPr>
          <w:rFonts w:ascii="Arial" w:hAnsi="Arial" w:cs="Arial"/>
          <w:szCs w:val="22"/>
        </w:rPr>
        <w:t xml:space="preserve">i za nabavu materijala za tekuće održavanje u izvještajnom razdoblju </w:t>
      </w:r>
      <w:proofErr w:type="spellStart"/>
      <w:r>
        <w:rPr>
          <w:rFonts w:ascii="Arial" w:hAnsi="Arial" w:cs="Arial"/>
          <w:szCs w:val="22"/>
        </w:rPr>
        <w:t>povećni</w:t>
      </w:r>
      <w:proofErr w:type="spellEnd"/>
      <w:r>
        <w:rPr>
          <w:rFonts w:ascii="Arial" w:hAnsi="Arial" w:cs="Arial"/>
          <w:szCs w:val="22"/>
        </w:rPr>
        <w:t xml:space="preserve"> su (6.879 kn) u odnosu na prethodno izvještajno razdoblje (674 kn)</w:t>
      </w:r>
      <w:r w:rsidR="00036CB3">
        <w:rPr>
          <w:rFonts w:ascii="Arial" w:hAnsi="Arial" w:cs="Arial"/>
          <w:szCs w:val="22"/>
        </w:rPr>
        <w:t xml:space="preserve"> </w:t>
      </w:r>
    </w:p>
    <w:p w:rsidR="00C74018" w:rsidRDefault="00C74018" w:rsidP="001D01A2">
      <w:pPr>
        <w:rPr>
          <w:rFonts w:ascii="Arial" w:hAnsi="Arial" w:cs="Arial"/>
          <w:szCs w:val="22"/>
        </w:rPr>
      </w:pPr>
    </w:p>
    <w:p w:rsidR="00D65A8C" w:rsidRDefault="00D65A8C" w:rsidP="001D01A2">
      <w:pPr>
        <w:rPr>
          <w:rFonts w:ascii="Arial" w:hAnsi="Arial" w:cs="Arial"/>
          <w:szCs w:val="22"/>
        </w:rPr>
      </w:pPr>
      <w:r w:rsidRPr="00D65A8C">
        <w:rPr>
          <w:rFonts w:ascii="Arial" w:hAnsi="Arial" w:cs="Arial"/>
          <w:b/>
          <w:szCs w:val="22"/>
        </w:rPr>
        <w:t>Bilješka broj 11 – AOP 176 Usluge tekućeg i investicijskog održavanja</w:t>
      </w:r>
      <w:r>
        <w:rPr>
          <w:rFonts w:ascii="Arial" w:hAnsi="Arial" w:cs="Arial"/>
          <w:b/>
          <w:szCs w:val="22"/>
        </w:rPr>
        <w:t>-</w:t>
      </w:r>
      <w:r w:rsidR="008230F4">
        <w:rPr>
          <w:rFonts w:ascii="Arial" w:hAnsi="Arial" w:cs="Arial"/>
          <w:szCs w:val="22"/>
        </w:rPr>
        <w:t xml:space="preserve"> rashodi u izvještajnom razdoblju 12.936 kn povećani su u odnosu na prethodno izvještajno razdoblje zbog povećanog broja usluga </w:t>
      </w:r>
      <w:proofErr w:type="spellStart"/>
      <w:r w:rsidR="008230F4">
        <w:rPr>
          <w:rFonts w:ascii="Arial" w:hAnsi="Arial" w:cs="Arial"/>
          <w:szCs w:val="22"/>
        </w:rPr>
        <w:t>usluga</w:t>
      </w:r>
      <w:proofErr w:type="spellEnd"/>
      <w:r w:rsidR="008230F4">
        <w:rPr>
          <w:rFonts w:ascii="Arial" w:hAnsi="Arial" w:cs="Arial"/>
          <w:szCs w:val="22"/>
        </w:rPr>
        <w:t xml:space="preserve"> tekućeg i </w:t>
      </w:r>
      <w:proofErr w:type="spellStart"/>
      <w:r w:rsidR="008230F4">
        <w:rPr>
          <w:rFonts w:ascii="Arial" w:hAnsi="Arial" w:cs="Arial"/>
          <w:szCs w:val="22"/>
        </w:rPr>
        <w:t>invest.održavanja</w:t>
      </w:r>
      <w:proofErr w:type="spellEnd"/>
      <w:r w:rsidR="008230F4">
        <w:rPr>
          <w:rFonts w:ascii="Arial" w:hAnsi="Arial" w:cs="Arial"/>
          <w:szCs w:val="22"/>
        </w:rPr>
        <w:t>.</w:t>
      </w:r>
    </w:p>
    <w:p w:rsidR="008230F4" w:rsidRPr="00840907" w:rsidRDefault="008230F4" w:rsidP="001D01A2">
      <w:pPr>
        <w:rPr>
          <w:rFonts w:ascii="Arial" w:hAnsi="Arial" w:cs="Arial"/>
          <w:b/>
          <w:szCs w:val="22"/>
        </w:rPr>
      </w:pPr>
    </w:p>
    <w:p w:rsidR="008230F4" w:rsidRDefault="00840907" w:rsidP="001D01A2">
      <w:pPr>
        <w:rPr>
          <w:rFonts w:ascii="Arial" w:hAnsi="Arial" w:cs="Arial"/>
          <w:szCs w:val="22"/>
        </w:rPr>
      </w:pPr>
      <w:r w:rsidRPr="00840907">
        <w:rPr>
          <w:rFonts w:ascii="Arial" w:hAnsi="Arial" w:cs="Arial"/>
          <w:b/>
          <w:szCs w:val="22"/>
        </w:rPr>
        <w:t xml:space="preserve">Bilješka broj 12- AOP 341 Rashodi za nabavku </w:t>
      </w:r>
      <w:proofErr w:type="spellStart"/>
      <w:r w:rsidRPr="00840907">
        <w:rPr>
          <w:rFonts w:ascii="Arial" w:hAnsi="Arial" w:cs="Arial"/>
          <w:b/>
          <w:szCs w:val="22"/>
        </w:rPr>
        <w:t>nefinacijske</w:t>
      </w:r>
      <w:proofErr w:type="spellEnd"/>
      <w:r w:rsidRPr="00840907">
        <w:rPr>
          <w:rFonts w:ascii="Arial" w:hAnsi="Arial" w:cs="Arial"/>
          <w:b/>
          <w:szCs w:val="22"/>
        </w:rPr>
        <w:t xml:space="preserve"> imovine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– u izvještajnom razdoblju  iznose  39.531 </w:t>
      </w:r>
      <w:proofErr w:type="spellStart"/>
      <w:r>
        <w:rPr>
          <w:rFonts w:ascii="Arial" w:hAnsi="Arial" w:cs="Arial"/>
          <w:szCs w:val="22"/>
        </w:rPr>
        <w:t>kn.Vidljivo</w:t>
      </w:r>
      <w:proofErr w:type="spellEnd"/>
      <w:r>
        <w:rPr>
          <w:rFonts w:ascii="Arial" w:hAnsi="Arial" w:cs="Arial"/>
          <w:szCs w:val="22"/>
        </w:rPr>
        <w:t xml:space="preserve"> je da su troškovi manji u odnosu na </w:t>
      </w:r>
      <w:proofErr w:type="spellStart"/>
      <w:r>
        <w:rPr>
          <w:rFonts w:ascii="Arial" w:hAnsi="Arial" w:cs="Arial"/>
          <w:szCs w:val="22"/>
        </w:rPr>
        <w:t>prehodno</w:t>
      </w:r>
      <w:proofErr w:type="spellEnd"/>
      <w:r>
        <w:rPr>
          <w:rFonts w:ascii="Arial" w:hAnsi="Arial" w:cs="Arial"/>
          <w:szCs w:val="22"/>
        </w:rPr>
        <w:t xml:space="preserve"> razdoblje  zbog toga što je škola imala ulaganja u obnovu školske zgrade u MŠ </w:t>
      </w:r>
      <w:proofErr w:type="spellStart"/>
      <w:r>
        <w:rPr>
          <w:rFonts w:ascii="Arial" w:hAnsi="Arial" w:cs="Arial"/>
          <w:szCs w:val="22"/>
        </w:rPr>
        <w:t>Bobota.Sredstva</w:t>
      </w:r>
      <w:proofErr w:type="spellEnd"/>
      <w:r>
        <w:rPr>
          <w:rFonts w:ascii="Arial" w:hAnsi="Arial" w:cs="Arial"/>
          <w:szCs w:val="22"/>
        </w:rPr>
        <w:t xml:space="preserve"> u ovom izvještaju su doznačena sred. MZO za </w:t>
      </w:r>
      <w:proofErr w:type="spellStart"/>
      <w:r>
        <w:rPr>
          <w:rFonts w:ascii="Arial" w:hAnsi="Arial" w:cs="Arial"/>
          <w:szCs w:val="22"/>
        </w:rPr>
        <w:t>nab.informatičke</w:t>
      </w:r>
      <w:proofErr w:type="spellEnd"/>
      <w:r>
        <w:rPr>
          <w:rFonts w:ascii="Arial" w:hAnsi="Arial" w:cs="Arial"/>
          <w:szCs w:val="22"/>
        </w:rPr>
        <w:t xml:space="preserve"> opreme i školske </w:t>
      </w:r>
      <w:proofErr w:type="spellStart"/>
      <w:r>
        <w:rPr>
          <w:rFonts w:ascii="Arial" w:hAnsi="Arial" w:cs="Arial"/>
          <w:szCs w:val="22"/>
        </w:rPr>
        <w:t>lektire.Jedan</w:t>
      </w:r>
      <w:proofErr w:type="spellEnd"/>
      <w:r>
        <w:rPr>
          <w:rFonts w:ascii="Arial" w:hAnsi="Arial" w:cs="Arial"/>
          <w:szCs w:val="22"/>
        </w:rPr>
        <w:t xml:space="preserve"> dio škola je utrošila iz prihod za redovno posl</w:t>
      </w:r>
      <w:r w:rsidR="00706D3A">
        <w:rPr>
          <w:rFonts w:ascii="Arial" w:hAnsi="Arial" w:cs="Arial"/>
          <w:szCs w:val="22"/>
        </w:rPr>
        <w:t>ovanje (10.981 kn) ugradnja</w:t>
      </w:r>
      <w:r>
        <w:rPr>
          <w:rFonts w:ascii="Arial" w:hAnsi="Arial" w:cs="Arial"/>
          <w:szCs w:val="22"/>
        </w:rPr>
        <w:t xml:space="preserve"> PVC vrata na učionicama u MŠ.</w:t>
      </w:r>
    </w:p>
    <w:p w:rsidR="00840907" w:rsidRPr="00840907" w:rsidRDefault="00840907" w:rsidP="001D01A2">
      <w:pPr>
        <w:rPr>
          <w:rFonts w:ascii="Arial" w:hAnsi="Arial" w:cs="Arial"/>
          <w:szCs w:val="22"/>
        </w:rPr>
      </w:pPr>
    </w:p>
    <w:p w:rsidR="005D641F" w:rsidRPr="00D65A8C" w:rsidRDefault="005D641F" w:rsidP="005D641F">
      <w:pPr>
        <w:rPr>
          <w:rFonts w:ascii="Arial" w:hAnsi="Arial" w:cs="Arial"/>
          <w:b/>
          <w:szCs w:val="22"/>
        </w:rPr>
      </w:pPr>
    </w:p>
    <w:p w:rsidR="00D30483" w:rsidRDefault="00D30483" w:rsidP="005D641F">
      <w:pPr>
        <w:rPr>
          <w:rFonts w:ascii="Arial" w:hAnsi="Arial" w:cs="Arial"/>
          <w:szCs w:val="22"/>
        </w:rPr>
      </w:pPr>
    </w:p>
    <w:p w:rsidR="00D30483" w:rsidRDefault="00D30483" w:rsidP="00D30483">
      <w:pPr>
        <w:pStyle w:val="Odlomakpopisa"/>
        <w:numPr>
          <w:ilvl w:val="0"/>
          <w:numId w:val="5"/>
        </w:numPr>
        <w:spacing w:after="160" w:line="256" w:lineRule="auto"/>
        <w:rPr>
          <w:b/>
        </w:rPr>
      </w:pPr>
      <w:r>
        <w:rPr>
          <w:b/>
        </w:rPr>
        <w:t>Bilješke uz obrazac P-VRIO</w:t>
      </w:r>
    </w:p>
    <w:p w:rsidR="00036CB3" w:rsidRDefault="00036CB3" w:rsidP="005D641F">
      <w:pPr>
        <w:rPr>
          <w:rFonts w:ascii="Arial" w:hAnsi="Arial" w:cs="Arial"/>
          <w:szCs w:val="22"/>
        </w:rPr>
      </w:pPr>
    </w:p>
    <w:p w:rsidR="00036CB3" w:rsidRPr="005D641F" w:rsidRDefault="00036CB3" w:rsidP="005D641F">
      <w:pPr>
        <w:rPr>
          <w:rFonts w:ascii="Arial" w:hAnsi="Arial" w:cs="Arial"/>
          <w:szCs w:val="22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EE249D" w:rsidRDefault="00EE249D" w:rsidP="00EE249D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Bilješke uz Izvještaj o promjenama u vrijednosti i obujmu imovine i obveza</w:t>
      </w:r>
    </w:p>
    <w:p w:rsidR="005D641F" w:rsidRDefault="005E51ED" w:rsidP="00B36B00">
      <w:pPr>
        <w:pStyle w:val="Default"/>
        <w:rPr>
          <w:rFonts w:ascii="Arial" w:hAnsi="Arial" w:cs="Arial"/>
          <w:sz w:val="22"/>
          <w:szCs w:val="22"/>
        </w:rPr>
      </w:pPr>
      <w:r w:rsidRPr="005E51ED">
        <w:rPr>
          <w:rFonts w:ascii="Arial" w:hAnsi="Arial" w:cs="Arial"/>
          <w:b/>
          <w:sz w:val="22"/>
          <w:szCs w:val="22"/>
        </w:rPr>
        <w:t>Bilješka broj 1</w:t>
      </w:r>
      <w:r w:rsidR="00BA5F3C">
        <w:rPr>
          <w:rFonts w:ascii="Arial" w:hAnsi="Arial" w:cs="Arial"/>
          <w:b/>
          <w:sz w:val="22"/>
          <w:szCs w:val="22"/>
        </w:rPr>
        <w:t>3</w:t>
      </w:r>
      <w:r w:rsidRPr="005E51ED">
        <w:rPr>
          <w:rFonts w:ascii="Arial" w:hAnsi="Arial" w:cs="Arial"/>
          <w:b/>
          <w:sz w:val="22"/>
          <w:szCs w:val="22"/>
        </w:rPr>
        <w:t xml:space="preserve"> -</w:t>
      </w:r>
      <w:r w:rsidRPr="005E51ED">
        <w:rPr>
          <w:rFonts w:ascii="Arial" w:hAnsi="Arial" w:cs="Arial"/>
          <w:b/>
          <w:i/>
          <w:iCs/>
          <w:sz w:val="22"/>
          <w:szCs w:val="22"/>
        </w:rPr>
        <w:t>AOP 00</w:t>
      </w:r>
      <w:r w:rsidR="00946749" w:rsidRPr="005E51ED">
        <w:rPr>
          <w:rFonts w:ascii="Arial" w:hAnsi="Arial" w:cs="Arial"/>
          <w:b/>
          <w:i/>
          <w:iCs/>
          <w:sz w:val="22"/>
          <w:szCs w:val="22"/>
        </w:rPr>
        <w:t>1</w:t>
      </w:r>
      <w:r w:rsidR="00B36B00">
        <w:rPr>
          <w:rFonts w:ascii="Arial" w:hAnsi="Arial" w:cs="Arial"/>
          <w:b/>
          <w:i/>
          <w:iCs/>
          <w:sz w:val="22"/>
          <w:szCs w:val="22"/>
        </w:rPr>
        <w:t>-</w:t>
      </w:r>
      <w:r w:rsidR="00B36B00" w:rsidRPr="00B111A5">
        <w:rPr>
          <w:rFonts w:ascii="Arial" w:hAnsi="Arial" w:cs="Arial"/>
          <w:sz w:val="22"/>
          <w:szCs w:val="22"/>
        </w:rPr>
        <w:t>P</w:t>
      </w:r>
      <w:r w:rsidR="00946749" w:rsidRPr="00B111A5">
        <w:rPr>
          <w:rFonts w:ascii="Arial" w:hAnsi="Arial" w:cs="Arial"/>
          <w:sz w:val="22"/>
          <w:szCs w:val="22"/>
        </w:rPr>
        <w:t xml:space="preserve">romjena u obujmu imovine </w:t>
      </w:r>
      <w:r w:rsidR="001D01A2">
        <w:rPr>
          <w:rFonts w:ascii="Arial" w:hAnsi="Arial" w:cs="Arial"/>
          <w:sz w:val="22"/>
          <w:szCs w:val="22"/>
        </w:rPr>
        <w:t xml:space="preserve"> u </w:t>
      </w:r>
      <w:r w:rsidR="00732367">
        <w:rPr>
          <w:rFonts w:ascii="Arial" w:hAnsi="Arial" w:cs="Arial"/>
          <w:sz w:val="22"/>
          <w:szCs w:val="22"/>
        </w:rPr>
        <w:t>izvještajnom razdoblju škola nije iskazala jer nije imala donaciju nefinancijske imovine.</w:t>
      </w: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257718" w:rsidRPr="00B111A5" w:rsidRDefault="00257718" w:rsidP="00B36B00">
      <w:pPr>
        <w:pStyle w:val="Default"/>
        <w:rPr>
          <w:rFonts w:ascii="Arial" w:hAnsi="Arial" w:cs="Arial"/>
          <w:b/>
          <w:sz w:val="22"/>
          <w:szCs w:val="22"/>
        </w:rPr>
      </w:pPr>
    </w:p>
    <w:p w:rsidR="00F738FB" w:rsidRPr="00F738FB" w:rsidRDefault="00F738FB" w:rsidP="00F738FB">
      <w:pPr>
        <w:pStyle w:val="Bezprored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:rsidR="00F738FB" w:rsidRDefault="00F738FB" w:rsidP="00F738FB">
      <w:pPr>
        <w:pStyle w:val="Bezproreda"/>
      </w:pPr>
    </w:p>
    <w:p w:rsidR="00F738FB" w:rsidRDefault="00BA5F3C" w:rsidP="00F738FB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14</w:t>
      </w:r>
      <w:r w:rsidR="00F738FB" w:rsidRPr="00F738FB">
        <w:rPr>
          <w:rFonts w:ascii="Arial" w:hAnsi="Arial" w:cs="Arial"/>
          <w:b/>
          <w:sz w:val="22"/>
          <w:szCs w:val="22"/>
        </w:rPr>
        <w:t>-AOP 113</w:t>
      </w:r>
      <w:r w:rsidR="00F738FB">
        <w:t>-</w:t>
      </w:r>
      <w:r w:rsidR="00F738FB" w:rsidRPr="00F738FB">
        <w:rPr>
          <w:rFonts w:ascii="Arial" w:hAnsi="Arial" w:cs="Arial"/>
          <w:sz w:val="22"/>
          <w:szCs w:val="22"/>
        </w:rPr>
        <w:t>Osnovn</w:t>
      </w:r>
      <w:r w:rsidR="00D30483">
        <w:rPr>
          <w:rFonts w:ascii="Arial" w:hAnsi="Arial" w:cs="Arial"/>
          <w:sz w:val="22"/>
          <w:szCs w:val="22"/>
        </w:rPr>
        <w:t>o</w:t>
      </w:r>
      <w:r w:rsidR="00F738FB" w:rsidRPr="00F738FB">
        <w:rPr>
          <w:rFonts w:ascii="Arial" w:hAnsi="Arial" w:cs="Arial"/>
          <w:sz w:val="22"/>
          <w:szCs w:val="22"/>
        </w:rPr>
        <w:t xml:space="preserve"> obrazovanje-</w:t>
      </w:r>
      <w:r w:rsidR="00D30483">
        <w:rPr>
          <w:rFonts w:ascii="Arial" w:hAnsi="Arial" w:cs="Arial"/>
          <w:sz w:val="22"/>
          <w:szCs w:val="22"/>
        </w:rPr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škola je ostvarila sve rashode poslovanja u domeni</w:t>
      </w:r>
      <w:r w:rsidR="00F738FB">
        <w:t xml:space="preserve"> </w:t>
      </w:r>
      <w:r w:rsidR="002F46AB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osnovnog obrazovanja</w:t>
      </w:r>
    </w:p>
    <w:p w:rsidR="003C30CD" w:rsidRPr="00F738FB" w:rsidRDefault="003C30CD" w:rsidP="00F738FB">
      <w:pPr>
        <w:pStyle w:val="Bezproreda"/>
        <w:rPr>
          <w:rFonts w:ascii="Arial" w:hAnsi="Arial" w:cs="Arial"/>
          <w:sz w:val="22"/>
          <w:szCs w:val="22"/>
        </w:rPr>
      </w:pPr>
    </w:p>
    <w:p w:rsidR="005D641F" w:rsidRDefault="00BA5F3C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Bilješka broj 15</w:t>
      </w:r>
      <w:r w:rsidR="00F738FB" w:rsidRPr="00F738FB">
        <w:rPr>
          <w:rFonts w:ascii="Arial" w:hAnsi="Arial" w:cs="Arial"/>
          <w:b/>
          <w:szCs w:val="22"/>
        </w:rPr>
        <w:t>-AOP 122</w:t>
      </w:r>
      <w:r w:rsidR="00F738FB">
        <w:rPr>
          <w:rFonts w:ascii="Arial" w:hAnsi="Arial" w:cs="Arial"/>
          <w:szCs w:val="22"/>
        </w:rPr>
        <w:t>-Dodatne usluge u obrazovanj</w:t>
      </w:r>
      <w:r w:rsidR="00D30483">
        <w:rPr>
          <w:rFonts w:ascii="Arial" w:hAnsi="Arial" w:cs="Arial"/>
          <w:szCs w:val="22"/>
        </w:rPr>
        <w:t>u</w:t>
      </w:r>
      <w:r w:rsidR="00F738FB">
        <w:rPr>
          <w:rFonts w:ascii="Arial" w:hAnsi="Arial" w:cs="Arial"/>
          <w:szCs w:val="22"/>
        </w:rPr>
        <w:t xml:space="preserve"> odnose se na preh</w:t>
      </w:r>
      <w:r w:rsidR="00F70AC1">
        <w:rPr>
          <w:rFonts w:ascii="Arial" w:hAnsi="Arial" w:cs="Arial"/>
          <w:szCs w:val="22"/>
        </w:rPr>
        <w:t xml:space="preserve">ranu učenika u iznosu od 71.315 </w:t>
      </w:r>
      <w:r w:rsidR="00732367">
        <w:rPr>
          <w:rFonts w:ascii="Arial" w:hAnsi="Arial" w:cs="Arial"/>
          <w:szCs w:val="22"/>
        </w:rPr>
        <w:t xml:space="preserve"> </w:t>
      </w:r>
      <w:r w:rsidR="00F738FB">
        <w:rPr>
          <w:rFonts w:ascii="Arial" w:hAnsi="Arial" w:cs="Arial"/>
          <w:szCs w:val="22"/>
        </w:rPr>
        <w:t>kn.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5D641F" w:rsidRPr="00D97678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 xml:space="preserve">Bilješke uz Izvještaj o obvezama </w:t>
      </w: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Bilješka broj </w:t>
      </w:r>
      <w:r>
        <w:rPr>
          <w:rFonts w:ascii="Arial" w:hAnsi="Arial" w:cs="Arial"/>
          <w:b/>
          <w:color w:val="262626"/>
          <w:szCs w:val="22"/>
        </w:rPr>
        <w:t>1</w:t>
      </w:r>
      <w:r w:rsidR="00BA5F3C">
        <w:rPr>
          <w:rFonts w:ascii="Arial" w:hAnsi="Arial" w:cs="Arial"/>
          <w:b/>
          <w:color w:val="262626"/>
          <w:szCs w:val="22"/>
        </w:rPr>
        <w:t>6</w:t>
      </w:r>
      <w:r w:rsidRPr="00BE3A23">
        <w:rPr>
          <w:rFonts w:ascii="Arial" w:hAnsi="Arial" w:cs="Arial"/>
          <w:b/>
          <w:color w:val="262626"/>
          <w:szCs w:val="22"/>
        </w:rPr>
        <w:t xml:space="preserve"> - AOP 03</w:t>
      </w:r>
      <w:r>
        <w:rPr>
          <w:rFonts w:ascii="Arial" w:hAnsi="Arial" w:cs="Arial"/>
          <w:b/>
          <w:color w:val="262626"/>
          <w:szCs w:val="22"/>
        </w:rPr>
        <w:t>7</w:t>
      </w:r>
      <w:r w:rsidRPr="00BE3A23">
        <w:rPr>
          <w:rFonts w:ascii="Arial" w:hAnsi="Arial" w:cs="Arial"/>
          <w:color w:val="262626"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>Stanje dospjelih obveza na kraju izvje</w:t>
      </w:r>
      <w:r w:rsidR="00247FAB">
        <w:rPr>
          <w:rFonts w:ascii="Arial" w:hAnsi="Arial" w:cs="Arial"/>
          <w:bCs/>
          <w:szCs w:val="22"/>
        </w:rPr>
        <w:t xml:space="preserve">štajnog razdoblja iznose </w:t>
      </w:r>
      <w:r w:rsidRPr="00BE3A23">
        <w:rPr>
          <w:rFonts w:ascii="Arial" w:hAnsi="Arial" w:cs="Arial"/>
          <w:bCs/>
          <w:szCs w:val="22"/>
        </w:rPr>
        <w:t xml:space="preserve"> </w:t>
      </w:r>
      <w:r w:rsidR="00247FAB">
        <w:rPr>
          <w:rFonts w:ascii="Arial" w:hAnsi="Arial" w:cs="Arial"/>
          <w:bCs/>
          <w:szCs w:val="22"/>
        </w:rPr>
        <w:t xml:space="preserve"> </w:t>
      </w:r>
      <w:r w:rsidR="00F70AC1">
        <w:rPr>
          <w:rFonts w:ascii="Arial" w:hAnsi="Arial" w:cs="Arial"/>
          <w:bCs/>
          <w:szCs w:val="22"/>
        </w:rPr>
        <w:t xml:space="preserve">77.730 </w:t>
      </w:r>
      <w:r w:rsidRPr="00BE3A23">
        <w:rPr>
          <w:rFonts w:ascii="Arial" w:hAnsi="Arial" w:cs="Arial"/>
          <w:bCs/>
          <w:szCs w:val="22"/>
        </w:rPr>
        <w:t xml:space="preserve">kn, a odnosi se na obveze (rashode) nastale tijekom 12. mjeseca </w:t>
      </w:r>
      <w:r w:rsidR="00BF0114">
        <w:rPr>
          <w:rFonts w:ascii="Arial" w:hAnsi="Arial" w:cs="Arial"/>
          <w:bCs/>
          <w:szCs w:val="22"/>
        </w:rPr>
        <w:t>201</w:t>
      </w:r>
      <w:r w:rsidR="00247FAB">
        <w:rPr>
          <w:rFonts w:ascii="Arial" w:hAnsi="Arial" w:cs="Arial"/>
          <w:bCs/>
          <w:szCs w:val="22"/>
        </w:rPr>
        <w:t>8</w:t>
      </w:r>
      <w:r w:rsidR="00BF0114">
        <w:rPr>
          <w:rFonts w:ascii="Arial" w:hAnsi="Arial" w:cs="Arial"/>
          <w:bCs/>
          <w:szCs w:val="22"/>
        </w:rPr>
        <w:t>.godine</w:t>
      </w:r>
      <w:r w:rsidR="00F70AC1">
        <w:rPr>
          <w:rFonts w:ascii="Arial" w:hAnsi="Arial" w:cs="Arial"/>
          <w:bCs/>
          <w:szCs w:val="22"/>
        </w:rPr>
        <w:t>.</w:t>
      </w:r>
    </w:p>
    <w:p w:rsidR="005D641F" w:rsidRPr="00BE3A23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5D641F" w:rsidRDefault="00BA5F3C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Bilješka broj 17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- AOP 09</w:t>
      </w:r>
      <w:r w:rsidR="00BF0114">
        <w:rPr>
          <w:rFonts w:ascii="Arial" w:hAnsi="Arial" w:cs="Arial"/>
          <w:b/>
          <w:bCs/>
          <w:color w:val="262626"/>
          <w:szCs w:val="22"/>
        </w:rPr>
        <w:t>2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</w:t>
      </w:r>
      <w:r w:rsidR="005D641F" w:rsidRPr="00BE3A23">
        <w:rPr>
          <w:rFonts w:ascii="Arial" w:hAnsi="Arial" w:cs="Arial"/>
          <w:bCs/>
          <w:szCs w:val="22"/>
        </w:rPr>
        <w:t>Stanje nedospjelih obveza na kraju izvje</w:t>
      </w:r>
      <w:r w:rsidR="00BF0114">
        <w:rPr>
          <w:rFonts w:ascii="Arial" w:hAnsi="Arial" w:cs="Arial"/>
          <w:bCs/>
          <w:szCs w:val="22"/>
        </w:rPr>
        <w:t>š</w:t>
      </w:r>
      <w:r w:rsidR="00247FAB">
        <w:rPr>
          <w:rFonts w:ascii="Arial" w:hAnsi="Arial" w:cs="Arial"/>
          <w:bCs/>
          <w:szCs w:val="22"/>
        </w:rPr>
        <w:t xml:space="preserve">tajnog razdoblja iznosi </w:t>
      </w:r>
      <w:r w:rsidR="00F70AC1">
        <w:rPr>
          <w:rFonts w:ascii="Arial" w:hAnsi="Arial" w:cs="Arial"/>
          <w:bCs/>
          <w:szCs w:val="22"/>
        </w:rPr>
        <w:t xml:space="preserve">326.126 </w:t>
      </w:r>
      <w:r w:rsidR="005D641F" w:rsidRPr="00BE3A23">
        <w:rPr>
          <w:rFonts w:ascii="Arial" w:hAnsi="Arial" w:cs="Arial"/>
          <w:bCs/>
          <w:szCs w:val="22"/>
        </w:rPr>
        <w:t xml:space="preserve"> kn, a odnosi se </w:t>
      </w:r>
      <w:r w:rsidR="005D641F">
        <w:rPr>
          <w:rFonts w:ascii="Arial" w:hAnsi="Arial" w:cs="Arial"/>
          <w:bCs/>
          <w:szCs w:val="22"/>
        </w:rPr>
        <w:t xml:space="preserve">na </w:t>
      </w:r>
      <w:r w:rsidR="00BF0114">
        <w:rPr>
          <w:rFonts w:ascii="Arial" w:hAnsi="Arial" w:cs="Arial"/>
          <w:bCs/>
          <w:szCs w:val="22"/>
        </w:rPr>
        <w:t xml:space="preserve">plaću za 12. </w:t>
      </w:r>
      <w:r>
        <w:rPr>
          <w:rFonts w:ascii="Arial" w:hAnsi="Arial" w:cs="Arial"/>
          <w:bCs/>
          <w:szCs w:val="22"/>
        </w:rPr>
        <w:t>m</w:t>
      </w:r>
      <w:r w:rsidR="00BF0114">
        <w:rPr>
          <w:rFonts w:ascii="Arial" w:hAnsi="Arial" w:cs="Arial"/>
          <w:bCs/>
          <w:szCs w:val="22"/>
        </w:rPr>
        <w:t>jesec</w:t>
      </w:r>
      <w:r w:rsidR="00F70AC1">
        <w:rPr>
          <w:rFonts w:ascii="Arial" w:hAnsi="Arial" w:cs="Arial"/>
          <w:bCs/>
          <w:szCs w:val="22"/>
        </w:rPr>
        <w:t xml:space="preserve"> i nakn.za </w:t>
      </w:r>
      <w:proofErr w:type="spellStart"/>
      <w:r w:rsidR="00F70AC1">
        <w:rPr>
          <w:rFonts w:ascii="Arial" w:hAnsi="Arial" w:cs="Arial"/>
          <w:bCs/>
          <w:szCs w:val="22"/>
        </w:rPr>
        <w:t>nezapos</w:t>
      </w:r>
      <w:r w:rsidR="00B3044F">
        <w:rPr>
          <w:rFonts w:ascii="Arial" w:hAnsi="Arial" w:cs="Arial"/>
          <w:bCs/>
          <w:szCs w:val="22"/>
        </w:rPr>
        <w:t>.invalidnih</w:t>
      </w:r>
      <w:proofErr w:type="spellEnd"/>
      <w:r w:rsidR="00B3044F">
        <w:rPr>
          <w:rFonts w:ascii="Arial" w:hAnsi="Arial" w:cs="Arial"/>
          <w:bCs/>
          <w:szCs w:val="22"/>
        </w:rPr>
        <w:t xml:space="preserve"> osoba koja dospijeva 15.siječnja 2019. kao i isplata pomoći za novorođeno dijete (1.663,00 kn) a </w:t>
      </w:r>
      <w:proofErr w:type="spellStart"/>
      <w:r w:rsidR="00B3044F">
        <w:rPr>
          <w:rFonts w:ascii="Arial" w:hAnsi="Arial" w:cs="Arial"/>
          <w:bCs/>
          <w:szCs w:val="22"/>
        </w:rPr>
        <w:t>dospjeva</w:t>
      </w:r>
      <w:proofErr w:type="spellEnd"/>
      <w:r w:rsidR="00B3044F">
        <w:rPr>
          <w:rFonts w:ascii="Arial" w:hAnsi="Arial" w:cs="Arial"/>
          <w:bCs/>
          <w:szCs w:val="22"/>
        </w:rPr>
        <w:t xml:space="preserve"> do 31.siječnja, 2019.</w:t>
      </w:r>
    </w:p>
    <w:p w:rsidR="00A52DDB" w:rsidRDefault="00A52DDB" w:rsidP="005D641F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Default="00B3044F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Datum: 31</w:t>
      </w:r>
      <w:r w:rsidR="00A52DDB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siječanj, 2019</w:t>
      </w:r>
      <w:r w:rsidR="00A52DDB">
        <w:rPr>
          <w:rFonts w:ascii="Arial" w:hAnsi="Arial" w:cs="Arial"/>
          <w:bCs/>
          <w:szCs w:val="22"/>
        </w:rPr>
        <w:t>.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Voditelj računovodstva:                                                                            Zakonski predstavnik: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B3044F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Zdenka </w:t>
      </w:r>
      <w:proofErr w:type="spellStart"/>
      <w:r>
        <w:rPr>
          <w:rFonts w:ascii="Arial" w:hAnsi="Arial" w:cs="Arial"/>
          <w:bCs/>
          <w:szCs w:val="22"/>
        </w:rPr>
        <w:t>Raketić</w:t>
      </w:r>
      <w:proofErr w:type="spellEnd"/>
      <w:r w:rsidR="00A52DDB">
        <w:rPr>
          <w:rFonts w:ascii="Arial" w:hAnsi="Arial" w:cs="Arial"/>
          <w:bCs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  <w:szCs w:val="22"/>
        </w:rPr>
        <w:t xml:space="preserve">    </w:t>
      </w:r>
      <w:bookmarkStart w:id="0" w:name="_GoBack"/>
      <w:bookmarkEnd w:id="0"/>
      <w:r w:rsidR="00A52DDB">
        <w:rPr>
          <w:rFonts w:ascii="Arial" w:hAnsi="Arial" w:cs="Arial"/>
          <w:bCs/>
          <w:szCs w:val="22"/>
        </w:rPr>
        <w:t xml:space="preserve">  </w:t>
      </w:r>
      <w:r>
        <w:rPr>
          <w:rFonts w:ascii="Arial" w:hAnsi="Arial" w:cs="Arial"/>
          <w:bCs/>
          <w:szCs w:val="22"/>
        </w:rPr>
        <w:t xml:space="preserve">Ljubica </w:t>
      </w:r>
      <w:proofErr w:type="spellStart"/>
      <w:r>
        <w:rPr>
          <w:rFonts w:ascii="Arial" w:hAnsi="Arial" w:cs="Arial"/>
          <w:bCs/>
          <w:szCs w:val="22"/>
        </w:rPr>
        <w:t>Vukajlović</w:t>
      </w:r>
      <w:proofErr w:type="spellEnd"/>
    </w:p>
    <w:p w:rsidR="00A52DDB" w:rsidRDefault="00A52DDB" w:rsidP="00A52DDB"/>
    <w:p w:rsidR="00A52DDB" w:rsidRDefault="00A52DDB" w:rsidP="00A52DDB">
      <w:pPr>
        <w:rPr>
          <w:rFonts w:ascii="Arial" w:hAnsi="Arial" w:cs="Arial"/>
          <w:szCs w:val="22"/>
        </w:rPr>
      </w:pPr>
    </w:p>
    <w:p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3"/>
    <w:rsid w:val="00007082"/>
    <w:rsid w:val="00014759"/>
    <w:rsid w:val="000148B3"/>
    <w:rsid w:val="00036CB3"/>
    <w:rsid w:val="000457FB"/>
    <w:rsid w:val="00046443"/>
    <w:rsid w:val="0005012C"/>
    <w:rsid w:val="00050C1D"/>
    <w:rsid w:val="00061D96"/>
    <w:rsid w:val="00087ADA"/>
    <w:rsid w:val="000970F8"/>
    <w:rsid w:val="000A420C"/>
    <w:rsid w:val="00103D23"/>
    <w:rsid w:val="001134A8"/>
    <w:rsid w:val="00116EF5"/>
    <w:rsid w:val="00145CF6"/>
    <w:rsid w:val="00164A35"/>
    <w:rsid w:val="00196CA6"/>
    <w:rsid w:val="001D01A2"/>
    <w:rsid w:val="001D569C"/>
    <w:rsid w:val="001E2A61"/>
    <w:rsid w:val="001E65B7"/>
    <w:rsid w:val="00247FAB"/>
    <w:rsid w:val="00250B82"/>
    <w:rsid w:val="00257718"/>
    <w:rsid w:val="002613CF"/>
    <w:rsid w:val="002649AE"/>
    <w:rsid w:val="0027191F"/>
    <w:rsid w:val="00292B2D"/>
    <w:rsid w:val="002A1C4A"/>
    <w:rsid w:val="002C7784"/>
    <w:rsid w:val="002D7D70"/>
    <w:rsid w:val="002F46AB"/>
    <w:rsid w:val="0030096D"/>
    <w:rsid w:val="00301855"/>
    <w:rsid w:val="00317FE5"/>
    <w:rsid w:val="00353449"/>
    <w:rsid w:val="00355519"/>
    <w:rsid w:val="00375EEB"/>
    <w:rsid w:val="003A6E71"/>
    <w:rsid w:val="003C30CD"/>
    <w:rsid w:val="003D0DFF"/>
    <w:rsid w:val="003D5B68"/>
    <w:rsid w:val="003D6A11"/>
    <w:rsid w:val="003E448E"/>
    <w:rsid w:val="003E577A"/>
    <w:rsid w:val="003F6530"/>
    <w:rsid w:val="0040203C"/>
    <w:rsid w:val="00415425"/>
    <w:rsid w:val="00466DDD"/>
    <w:rsid w:val="00475DF3"/>
    <w:rsid w:val="00480BC2"/>
    <w:rsid w:val="004850EC"/>
    <w:rsid w:val="00497B13"/>
    <w:rsid w:val="0052615F"/>
    <w:rsid w:val="00554F7D"/>
    <w:rsid w:val="005D641F"/>
    <w:rsid w:val="005E51ED"/>
    <w:rsid w:val="00614AE1"/>
    <w:rsid w:val="0063045E"/>
    <w:rsid w:val="00631459"/>
    <w:rsid w:val="00631F3F"/>
    <w:rsid w:val="0063360B"/>
    <w:rsid w:val="00641535"/>
    <w:rsid w:val="006673ED"/>
    <w:rsid w:val="0066791A"/>
    <w:rsid w:val="00667DD2"/>
    <w:rsid w:val="00704A6A"/>
    <w:rsid w:val="007066ED"/>
    <w:rsid w:val="00706D3A"/>
    <w:rsid w:val="00732367"/>
    <w:rsid w:val="00732C2B"/>
    <w:rsid w:val="00742380"/>
    <w:rsid w:val="007452D6"/>
    <w:rsid w:val="00754879"/>
    <w:rsid w:val="00810A7C"/>
    <w:rsid w:val="00813007"/>
    <w:rsid w:val="0081617C"/>
    <w:rsid w:val="00820588"/>
    <w:rsid w:val="00820828"/>
    <w:rsid w:val="008230F4"/>
    <w:rsid w:val="00840907"/>
    <w:rsid w:val="00845C0C"/>
    <w:rsid w:val="008550B5"/>
    <w:rsid w:val="00895F79"/>
    <w:rsid w:val="008E241B"/>
    <w:rsid w:val="00902047"/>
    <w:rsid w:val="009141BF"/>
    <w:rsid w:val="00946749"/>
    <w:rsid w:val="00976336"/>
    <w:rsid w:val="0098660E"/>
    <w:rsid w:val="009870C3"/>
    <w:rsid w:val="00990050"/>
    <w:rsid w:val="009926E8"/>
    <w:rsid w:val="00994D74"/>
    <w:rsid w:val="009B1150"/>
    <w:rsid w:val="009B5588"/>
    <w:rsid w:val="009C33D6"/>
    <w:rsid w:val="00A15BB7"/>
    <w:rsid w:val="00A44C77"/>
    <w:rsid w:val="00A47EE5"/>
    <w:rsid w:val="00A511A5"/>
    <w:rsid w:val="00A52DDB"/>
    <w:rsid w:val="00A84E96"/>
    <w:rsid w:val="00AC59F9"/>
    <w:rsid w:val="00AF2D3F"/>
    <w:rsid w:val="00B06ECB"/>
    <w:rsid w:val="00B111A5"/>
    <w:rsid w:val="00B3044F"/>
    <w:rsid w:val="00B36B00"/>
    <w:rsid w:val="00B4408D"/>
    <w:rsid w:val="00B662CF"/>
    <w:rsid w:val="00BA5F3C"/>
    <w:rsid w:val="00BD0A11"/>
    <w:rsid w:val="00BD515F"/>
    <w:rsid w:val="00BD713F"/>
    <w:rsid w:val="00BF0114"/>
    <w:rsid w:val="00BF232C"/>
    <w:rsid w:val="00C17DB3"/>
    <w:rsid w:val="00C74018"/>
    <w:rsid w:val="00CA3A9D"/>
    <w:rsid w:val="00CE05C9"/>
    <w:rsid w:val="00CF53A2"/>
    <w:rsid w:val="00CF6F35"/>
    <w:rsid w:val="00CF7C84"/>
    <w:rsid w:val="00D0114E"/>
    <w:rsid w:val="00D01BA8"/>
    <w:rsid w:val="00D221AA"/>
    <w:rsid w:val="00D30483"/>
    <w:rsid w:val="00D60AAE"/>
    <w:rsid w:val="00D65A8C"/>
    <w:rsid w:val="00D75C25"/>
    <w:rsid w:val="00D97678"/>
    <w:rsid w:val="00DA126A"/>
    <w:rsid w:val="00DA1838"/>
    <w:rsid w:val="00DC0E27"/>
    <w:rsid w:val="00DD30CC"/>
    <w:rsid w:val="00E06FA0"/>
    <w:rsid w:val="00E25D92"/>
    <w:rsid w:val="00E375B3"/>
    <w:rsid w:val="00E72B23"/>
    <w:rsid w:val="00E809FB"/>
    <w:rsid w:val="00EB738F"/>
    <w:rsid w:val="00EB74A0"/>
    <w:rsid w:val="00EE249D"/>
    <w:rsid w:val="00F22A02"/>
    <w:rsid w:val="00F70AC1"/>
    <w:rsid w:val="00F738FB"/>
    <w:rsid w:val="00F92BFC"/>
    <w:rsid w:val="00F95F76"/>
    <w:rsid w:val="00FB2459"/>
    <w:rsid w:val="00FB2B8A"/>
    <w:rsid w:val="00FC3B95"/>
    <w:rsid w:val="00FE4A7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98B53-D1C2-4D53-B84D-B42E1D3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racunovodstvo</cp:lastModifiedBy>
  <cp:revision>8</cp:revision>
  <cp:lastPrinted>2019-01-29T11:09:00Z</cp:lastPrinted>
  <dcterms:created xsi:type="dcterms:W3CDTF">2019-01-29T11:06:00Z</dcterms:created>
  <dcterms:modified xsi:type="dcterms:W3CDTF">2019-01-31T09:39:00Z</dcterms:modified>
</cp:coreProperties>
</file>